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94"/>
        <w:gridCol w:w="515"/>
        <w:gridCol w:w="4559"/>
        <w:gridCol w:w="505"/>
        <w:gridCol w:w="850"/>
        <w:gridCol w:w="4820"/>
      </w:tblGrid>
      <w:tr w:rsidR="008E4427" w:rsidTr="008168E8">
        <w:tc>
          <w:tcPr>
            <w:tcW w:w="4594" w:type="dxa"/>
            <w:shd w:val="clear" w:color="auto" w:fill="auto"/>
          </w:tcPr>
          <w:p w:rsidR="00383D1C" w:rsidRPr="00383D1C" w:rsidRDefault="00383D1C" w:rsidP="00383D1C">
            <w:pPr>
              <w:spacing w:line="45" w:lineRule="atLeast"/>
              <w:jc w:val="both"/>
              <w:rPr>
                <w:b/>
                <w:spacing w:val="-7"/>
                <w:sz w:val="24"/>
                <w:szCs w:val="24"/>
              </w:rPr>
            </w:pPr>
            <w:bookmarkStart w:id="0" w:name="_GoBack"/>
            <w:bookmarkEnd w:id="0"/>
            <w:r w:rsidRPr="00383D1C">
              <w:rPr>
                <w:b/>
                <w:noProof/>
                <w:spacing w:val="-7"/>
                <w:sz w:val="24"/>
                <w:szCs w:val="24"/>
              </w:rPr>
              <w:drawing>
                <wp:inline distT="0" distB="0" distL="0" distR="0">
                  <wp:extent cx="1057275" cy="600075"/>
                  <wp:effectExtent l="19050" t="0" r="9525" b="0"/>
                  <wp:docPr id="3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45BA">
              <w:rPr>
                <w:b/>
                <w:color w:val="800080"/>
                <w:spacing w:val="-7"/>
                <w:sz w:val="24"/>
                <w:szCs w:val="24"/>
              </w:rPr>
              <w:t>Б</w:t>
            </w:r>
            <w:r w:rsidRPr="006256EA">
              <w:rPr>
                <w:b/>
                <w:color w:val="800080"/>
                <w:spacing w:val="-7"/>
                <w:sz w:val="24"/>
                <w:szCs w:val="24"/>
              </w:rPr>
              <w:t>абочка</w:t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 </w:t>
            </w:r>
          </w:p>
          <w:p w:rsidR="00383D1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>
              <w:rPr>
                <w:noProof/>
                <w:spacing w:val="-7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-107950</wp:posOffset>
                  </wp:positionH>
                  <wp:positionV relativeFrom="margin">
                    <wp:posOffset>1611630</wp:posOffset>
                  </wp:positionV>
                  <wp:extent cx="752475" cy="1095375"/>
                  <wp:effectExtent l="19050" t="0" r="9525" b="0"/>
                  <wp:wrapSquare wrapText="bothSides"/>
                  <wp:docPr id="1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Pr="006256EA" w:rsidRDefault="008245BA" w:rsidP="00383D1C">
            <w:pPr>
              <w:spacing w:line="45" w:lineRule="atLeast"/>
              <w:ind w:left="1416" w:firstLine="708"/>
              <w:jc w:val="both"/>
              <w:rPr>
                <w:b/>
                <w:color w:val="800080"/>
                <w:spacing w:val="-7"/>
                <w:sz w:val="24"/>
                <w:szCs w:val="24"/>
              </w:rPr>
            </w:pPr>
            <w:r>
              <w:rPr>
                <w:b/>
                <w:color w:val="800080"/>
                <w:spacing w:val="-7"/>
                <w:sz w:val="24"/>
                <w:szCs w:val="24"/>
              </w:rPr>
              <w:t xml:space="preserve">   К</w:t>
            </w:r>
            <w:r w:rsidR="00383D1C" w:rsidRPr="006256EA">
              <w:rPr>
                <w:b/>
                <w:color w:val="800080"/>
                <w:spacing w:val="-7"/>
                <w:sz w:val="24"/>
                <w:szCs w:val="24"/>
              </w:rPr>
              <w:t>ораблик</w:t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Дуть плавно и длительно на бумажный кораблик. </w:t>
            </w:r>
          </w:p>
          <w:p w:rsidR="00832AA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8245BA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>
              <w:rPr>
                <w:b/>
                <w:color w:val="800080"/>
                <w:spacing w:val="-7"/>
                <w:sz w:val="24"/>
                <w:szCs w:val="24"/>
              </w:rPr>
              <w:t xml:space="preserve">                О</w:t>
            </w:r>
            <w:r w:rsidRPr="006256EA">
              <w:rPr>
                <w:b/>
                <w:color w:val="800080"/>
                <w:spacing w:val="-7"/>
                <w:sz w:val="24"/>
                <w:szCs w:val="24"/>
              </w:rPr>
              <w:t>дуванчик</w:t>
            </w:r>
          </w:p>
          <w:p w:rsidR="00383D1C" w:rsidRPr="006256EA" w:rsidRDefault="00832AAC" w:rsidP="00383D1C">
            <w:pPr>
              <w:spacing w:line="45" w:lineRule="atLeast"/>
              <w:jc w:val="both"/>
              <w:rPr>
                <w:b/>
                <w:color w:val="800080"/>
                <w:spacing w:val="-7"/>
                <w:sz w:val="24"/>
                <w:szCs w:val="24"/>
              </w:rPr>
            </w:pPr>
            <w:r>
              <w:rPr>
                <w:b/>
                <w:noProof/>
                <w:spacing w:val="-7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2830830</wp:posOffset>
                  </wp:positionV>
                  <wp:extent cx="1000125" cy="800100"/>
                  <wp:effectExtent l="19050" t="0" r="9525" b="0"/>
                  <wp:wrapSquare wrapText="bothSides"/>
                  <wp:docPr id="12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Предложите ребенку подуть на отцветший одуванчик (следите за правильностью выдоха). </w:t>
            </w: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832AAC" w:rsidP="00383D1C">
            <w:pPr>
              <w:spacing w:line="45" w:lineRule="atLeast"/>
              <w:ind w:left="1416"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6256EA">
              <w:rPr>
                <w:b/>
                <w:noProof/>
                <w:color w:val="800080"/>
                <w:spacing w:val="-7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-174625</wp:posOffset>
                  </wp:positionH>
                  <wp:positionV relativeFrom="margin">
                    <wp:posOffset>3954780</wp:posOffset>
                  </wp:positionV>
                  <wp:extent cx="876300" cy="1247775"/>
                  <wp:effectExtent l="19050" t="0" r="0" b="0"/>
                  <wp:wrapSquare wrapText="bothSides"/>
                  <wp:docPr id="13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45BA">
              <w:rPr>
                <w:b/>
                <w:color w:val="800080"/>
                <w:spacing w:val="-7"/>
                <w:sz w:val="24"/>
                <w:szCs w:val="24"/>
              </w:rPr>
              <w:t>Ш</w:t>
            </w:r>
            <w:r w:rsidR="00383D1C" w:rsidRPr="006256EA">
              <w:rPr>
                <w:b/>
                <w:color w:val="800080"/>
                <w:spacing w:val="-7"/>
                <w:sz w:val="24"/>
                <w:szCs w:val="24"/>
              </w:rPr>
              <w:t>торм в стакане</w:t>
            </w: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Предложите ребенку подуть через соломинку в стакан с водой (нужно следить, чтобы щеки не надувались, а губы были неподвижными). </w:t>
            </w:r>
          </w:p>
          <w:p w:rsidR="008245BA" w:rsidRDefault="008245BA" w:rsidP="006256EA">
            <w:pPr>
              <w:ind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</w:p>
          <w:p w:rsidR="006256EA" w:rsidRDefault="008245BA" w:rsidP="006256EA">
            <w:pPr>
              <w:ind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>
              <w:rPr>
                <w:b/>
                <w:color w:val="800080"/>
                <w:spacing w:val="-7"/>
                <w:sz w:val="24"/>
                <w:szCs w:val="24"/>
              </w:rPr>
              <w:t xml:space="preserve">   Ф</w:t>
            </w:r>
            <w:r w:rsidRPr="006256EA">
              <w:rPr>
                <w:b/>
                <w:color w:val="800080"/>
                <w:spacing w:val="-7"/>
                <w:sz w:val="24"/>
                <w:szCs w:val="24"/>
              </w:rPr>
              <w:t>утбол</w:t>
            </w:r>
          </w:p>
          <w:p w:rsidR="006256EA" w:rsidRPr="006256EA" w:rsidRDefault="006256EA" w:rsidP="006256EA">
            <w:pPr>
              <w:ind w:firstLine="708"/>
              <w:jc w:val="both"/>
              <w:rPr>
                <w:b/>
                <w:color w:val="800080"/>
                <w:spacing w:val="-7"/>
                <w:sz w:val="24"/>
                <w:szCs w:val="24"/>
              </w:rPr>
            </w:pPr>
          </w:p>
          <w:p w:rsidR="006256EA" w:rsidRDefault="008245BA" w:rsidP="006256EA">
            <w:pPr>
              <w:jc w:val="both"/>
              <w:rPr>
                <w:spacing w:val="-7"/>
                <w:sz w:val="24"/>
                <w:szCs w:val="24"/>
              </w:rPr>
            </w:pPr>
            <w:r>
              <w:rPr>
                <w:noProof/>
                <w:spacing w:val="-7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5592445</wp:posOffset>
                  </wp:positionV>
                  <wp:extent cx="952500" cy="904875"/>
                  <wp:effectExtent l="0" t="0" r="0" b="0"/>
                  <wp:wrapSquare wrapText="bothSides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256EA" w:rsidRPr="00383D1C">
              <w:rPr>
                <w:spacing w:val="-7"/>
                <w:sz w:val="24"/>
                <w:szCs w:val="24"/>
              </w:rPr>
              <w:t xml:space="preserve">Скатать ватный шарик и поставить два кубика в </w:t>
            </w:r>
            <w:r w:rsidR="006256EA" w:rsidRPr="006256EA">
              <w:rPr>
                <w:spacing w:val="-7"/>
                <w:sz w:val="24"/>
                <w:szCs w:val="24"/>
              </w:rPr>
              <w:t>качестве</w:t>
            </w:r>
            <w:r w:rsidR="006256EA" w:rsidRPr="00383D1C">
              <w:rPr>
                <w:spacing w:val="-7"/>
                <w:sz w:val="24"/>
                <w:szCs w:val="24"/>
              </w:rPr>
              <w:t xml:space="preserve"> ворот. Ребенок должен, дуя на шарик, загнать его в ворота. </w:t>
            </w:r>
          </w:p>
          <w:p w:rsidR="00B61724" w:rsidRDefault="00B61724" w:rsidP="00383D1C">
            <w:pPr>
              <w:jc w:val="both"/>
            </w:pPr>
          </w:p>
        </w:tc>
        <w:tc>
          <w:tcPr>
            <w:tcW w:w="515" w:type="dxa"/>
          </w:tcPr>
          <w:p w:rsidR="00B61724" w:rsidRDefault="00B61724"/>
        </w:tc>
        <w:tc>
          <w:tcPr>
            <w:tcW w:w="4559" w:type="dxa"/>
          </w:tcPr>
          <w:p w:rsidR="00383D1C" w:rsidRPr="00C66BE8" w:rsidRDefault="00383D1C" w:rsidP="00383D1C">
            <w:pPr>
              <w:spacing w:line="45" w:lineRule="atLeast"/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  <w:r w:rsidRPr="00C66BE8">
              <w:rPr>
                <w:b/>
                <w:i/>
                <w:color w:val="800080"/>
                <w:spacing w:val="-7"/>
                <w:sz w:val="28"/>
                <w:szCs w:val="28"/>
              </w:rPr>
              <w:t>Техника выполнения упражнений:</w:t>
            </w:r>
          </w:p>
          <w:p w:rsidR="00383D1C" w:rsidRPr="0004447F" w:rsidRDefault="00383D1C" w:rsidP="00383D1C">
            <w:pPr>
              <w:spacing w:line="45" w:lineRule="atLeast"/>
              <w:jc w:val="both"/>
              <w:rPr>
                <w:b/>
                <w:color w:val="002060"/>
                <w:spacing w:val="-7"/>
                <w:sz w:val="28"/>
                <w:szCs w:val="28"/>
                <w:u w:val="single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воздух набирать через нос</w:t>
            </w:r>
          </w:p>
          <w:p w:rsidR="008245BA" w:rsidRPr="00C66BE8" w:rsidRDefault="008245BA" w:rsidP="008245BA">
            <w:pPr>
              <w:spacing w:line="360" w:lineRule="auto"/>
              <w:ind w:left="720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плечи не поднимать</w:t>
            </w:r>
          </w:p>
          <w:p w:rsidR="008245BA" w:rsidRPr="00C66BE8" w:rsidRDefault="008245BA" w:rsidP="008245BA">
            <w:p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выдох должен быть длительным и плавным</w:t>
            </w:r>
          </w:p>
          <w:p w:rsidR="008245BA" w:rsidRPr="00C66BE8" w:rsidRDefault="008245BA" w:rsidP="008245BA">
            <w:p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необходимо следить, за тем, чтобы не надувались щеки (для начала их можно придерживать руками)</w:t>
            </w:r>
          </w:p>
          <w:p w:rsidR="008245BA" w:rsidRPr="00C66BE8" w:rsidRDefault="008245BA" w:rsidP="008245BA">
            <w:p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</w:p>
          <w:p w:rsidR="00383D1C" w:rsidRPr="00C66BE8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color w:val="C00000"/>
                <w:spacing w:val="-7"/>
                <w:sz w:val="30"/>
                <w:szCs w:val="30"/>
              </w:rPr>
            </w:pPr>
            <w:r w:rsidRPr="00C66BE8">
              <w:rPr>
                <w:b/>
                <w:i/>
                <w:color w:val="C00000"/>
                <w:spacing w:val="-7"/>
                <w:sz w:val="30"/>
                <w:szCs w:val="30"/>
              </w:rPr>
              <w:t>нельзя много раз подряд повторять упражнения, так как это может привести к головокружению</w:t>
            </w:r>
          </w:p>
          <w:p w:rsidR="00B61724" w:rsidRDefault="00B61724">
            <w:pPr>
              <w:jc w:val="center"/>
            </w:pPr>
          </w:p>
        </w:tc>
        <w:tc>
          <w:tcPr>
            <w:tcW w:w="1355" w:type="dxa"/>
            <w:gridSpan w:val="2"/>
          </w:tcPr>
          <w:p w:rsidR="00B61724" w:rsidRDefault="00B61724"/>
        </w:tc>
        <w:tc>
          <w:tcPr>
            <w:tcW w:w="4820" w:type="dxa"/>
            <w:shd w:val="clear" w:color="auto" w:fill="E4EBF4"/>
          </w:tcPr>
          <w:p w:rsidR="00B61724" w:rsidRPr="00C66BE8" w:rsidRDefault="00B61724" w:rsidP="00B61724">
            <w:pPr>
              <w:jc w:val="center"/>
              <w:rPr>
                <w:b/>
                <w:color w:val="800080"/>
              </w:rPr>
            </w:pPr>
          </w:p>
          <w:p w:rsidR="00B61724" w:rsidRDefault="00B61724" w:rsidP="00B61724">
            <w:pPr>
              <w:jc w:val="center"/>
              <w:rPr>
                <w:b/>
                <w:color w:val="365F91"/>
                <w:sz w:val="28"/>
                <w:szCs w:val="28"/>
              </w:rPr>
            </w:pPr>
          </w:p>
          <w:p w:rsidR="00B61724" w:rsidRDefault="00B61724">
            <w:pPr>
              <w:jc w:val="center"/>
              <w:rPr>
                <w:sz w:val="44"/>
                <w:szCs w:val="44"/>
              </w:rPr>
            </w:pPr>
          </w:p>
          <w:p w:rsidR="00383D1C" w:rsidRDefault="009452D7">
            <w:pPr>
              <w:jc w:val="center"/>
              <w:rPr>
                <w:sz w:val="44"/>
                <w:szCs w:val="44"/>
              </w:rPr>
            </w:pPr>
            <w:r w:rsidRPr="009452D7">
              <w:rPr>
                <w:sz w:val="44"/>
                <w:szCs w:val="44"/>
              </w:rPr>
              <w:pict>
                <v:shapetype id="_x0000_t158" coordsize="21600,21600" o:spt="158" adj="1404,10800" path="m@37@0c@38@3@39@1@40@0@41@3@42@1@43@0m@30@4c@31@5@32@6@33@4@34@5@35@6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6" type="#_x0000_t158" style="width:159.05pt;height:104.25pt" fillcolor="#93f" strokecolor="#002060" strokeweight="1pt">
                  <v:shadow on="t" color="#009" offset="7pt,-7pt"/>
                  <v:textpath style="font-family:&quot;Impact&quot;;font-size:18pt;v-text-spacing:52429f;v-text-kern:t" trim="t" fitpath="t" xscale="f" string="Дыхательная&#10;гимнастика&#10;"/>
                </v:shape>
              </w:pict>
            </w:r>
          </w:p>
          <w:p w:rsidR="00B61724" w:rsidRDefault="00B61724">
            <w:pPr>
              <w:jc w:val="center"/>
              <w:rPr>
                <w:sz w:val="44"/>
                <w:szCs w:val="44"/>
              </w:rPr>
            </w:pP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383D1C" w:rsidRDefault="00C66BE8" w:rsidP="00B61724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2800350" cy="2265671"/>
                  <wp:effectExtent l="0" t="0" r="0" b="0"/>
                  <wp:docPr id="1" name="Рисунок 1" descr="F:\Работа\Здоровье\коррекционная работа ДОУ\дыхательная гимнастика\330026694634_1277986904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Работа\Здоровье\коррекционная работа ДОУ\дыхательная гимнастика\330026694634_1277986904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08" cy="2280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724" w:rsidRDefault="00B61724" w:rsidP="00E422CC">
            <w:pPr>
              <w:rPr>
                <w:sz w:val="44"/>
                <w:szCs w:val="44"/>
              </w:rPr>
            </w:pP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B61724" w:rsidRDefault="00B61724" w:rsidP="000858DA">
            <w:pPr>
              <w:jc w:val="center"/>
              <w:rPr>
                <w:b/>
                <w:color w:val="800080"/>
                <w:szCs w:val="28"/>
              </w:rPr>
            </w:pPr>
            <w:r w:rsidRPr="00762169">
              <w:rPr>
                <w:b/>
                <w:color w:val="800080"/>
                <w:szCs w:val="28"/>
              </w:rPr>
              <w:t xml:space="preserve">Подготовила: </w:t>
            </w:r>
            <w:r w:rsidR="000858DA">
              <w:rPr>
                <w:b/>
                <w:color w:val="800080"/>
                <w:szCs w:val="28"/>
              </w:rPr>
              <w:t>учитель-логопед</w:t>
            </w:r>
          </w:p>
          <w:p w:rsidR="000858DA" w:rsidRPr="00762169" w:rsidRDefault="000858DA" w:rsidP="000858DA">
            <w:pPr>
              <w:jc w:val="center"/>
              <w:rPr>
                <w:color w:val="800080"/>
                <w:sz w:val="24"/>
                <w:szCs w:val="32"/>
              </w:rPr>
            </w:pPr>
            <w:r>
              <w:rPr>
                <w:b/>
                <w:color w:val="800080"/>
                <w:szCs w:val="28"/>
              </w:rPr>
              <w:t>Зинченко А.В.</w:t>
            </w:r>
          </w:p>
          <w:p w:rsidR="00B61724" w:rsidRDefault="00B61724">
            <w:pPr>
              <w:jc w:val="center"/>
              <w:rPr>
                <w:sz w:val="24"/>
                <w:szCs w:val="24"/>
              </w:rPr>
            </w:pPr>
          </w:p>
        </w:tc>
      </w:tr>
      <w:tr w:rsidR="00E422CC" w:rsidTr="00816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56EA" w:rsidRDefault="006256EA" w:rsidP="006256EA">
            <w:pPr>
              <w:jc w:val="center"/>
              <w:rPr>
                <w:rFonts w:ascii="Calibri" w:eastAsia="Calibri" w:hAnsi="Calibri" w:cs="Times New Roman"/>
                <w:b/>
                <w:i/>
                <w:color w:val="FF0000"/>
                <w:sz w:val="28"/>
                <w:szCs w:val="28"/>
              </w:rPr>
            </w:pPr>
            <w:r w:rsidRPr="006256EA">
              <w:rPr>
                <w:rFonts w:ascii="Calibri" w:eastAsia="Calibri" w:hAnsi="Calibri" w:cs="Times New Roman"/>
                <w:b/>
                <w:i/>
                <w:color w:val="FF0000"/>
                <w:sz w:val="28"/>
                <w:szCs w:val="28"/>
              </w:rPr>
              <w:lastRenderedPageBreak/>
              <w:t>Как избавить ребёнка от кашля с помощью дыхательной гимнастики</w:t>
            </w:r>
            <w:r w:rsidR="00C66BE8">
              <w:rPr>
                <w:rFonts w:ascii="Calibri" w:eastAsia="Calibri" w:hAnsi="Calibri" w:cs="Times New Roman"/>
                <w:b/>
                <w:i/>
                <w:color w:val="FF0000"/>
                <w:sz w:val="28"/>
                <w:szCs w:val="28"/>
              </w:rPr>
              <w:t>.</w:t>
            </w:r>
          </w:p>
          <w:p w:rsidR="00C66BE8" w:rsidRPr="006256EA" w:rsidRDefault="00C66BE8" w:rsidP="006256EA">
            <w:pPr>
              <w:jc w:val="center"/>
              <w:rPr>
                <w:rFonts w:ascii="Calibri" w:eastAsia="Calibri" w:hAnsi="Calibri" w:cs="Times New Roman"/>
                <w:b/>
                <w:i/>
                <w:color w:val="FF0000"/>
                <w:sz w:val="28"/>
                <w:szCs w:val="28"/>
              </w:rPr>
            </w:pP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Часики.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Встать прямо, ноги врозь, руки опустить. Размахивая прямыми руками вперед и назад, произносить «тик-так». Повторять 10–12 раз.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Трубач.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Сесть, кисти рук сложить в трубочку, поднять почти вверх. Медленно выдыхая, громко произносить «п-ф-ф». Повторить 4–5 раз.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Петух.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Встать прямо, ноги врозь, руки опустить. Поднять руки в стороны, а затем хлопнуть ими по бедрам. Выдыхая, произносить «ку-ка-ре-ку». Повторить 5–6 раз.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Каша кипит.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Сесть, одна рука на животе, другая — на груди. При втягивании живота сделать вдох, при выпячивании — выдох. Выдыхая, громко произносить «ф-ф-ф-ф-ф». Повторить 3–4 раза.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Паровозик.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Ходить по комнате, делая попеременные махи согнутыми в локтях руками и приговаривая «</w:t>
            </w:r>
            <w:proofErr w:type="spellStart"/>
            <w:r w:rsidRPr="008245BA">
              <w:rPr>
                <w:sz w:val="23"/>
                <w:szCs w:val="23"/>
              </w:rPr>
              <w:t>чух-чух-чух</w:t>
            </w:r>
            <w:proofErr w:type="spellEnd"/>
            <w:r w:rsidRPr="008245BA">
              <w:rPr>
                <w:sz w:val="23"/>
                <w:szCs w:val="23"/>
              </w:rPr>
              <w:t xml:space="preserve">». Повторять в течение 20–30 с. 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Летят мячи.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Встать прямо, руки с мячом перед грудью. Бросить мяч от груди вперед. Выдыхая, произносить «у-х-х-х-х». Повторить 5–6 раз.</w:t>
            </w: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Лыжник.</w:t>
            </w:r>
          </w:p>
          <w:p w:rsidR="006256EA" w:rsidRPr="008245BA" w:rsidRDefault="006256EA" w:rsidP="008245BA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Имитация ходьбы на лыжах в течение 1,5–2 мин. На выдохе произносить «м-м-м-м-м».</w:t>
            </w:r>
          </w:p>
          <w:p w:rsidR="00B61724" w:rsidRDefault="00B61724" w:rsidP="006256EA">
            <w:pPr>
              <w:ind w:firstLine="284"/>
              <w:jc w:val="both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B61724" w:rsidRDefault="00B61724" w:rsidP="000B5CCD"/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3D1C" w:rsidRDefault="00383D1C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  <w:r w:rsidRPr="008754E0">
              <w:rPr>
                <w:b/>
                <w:i/>
                <w:color w:val="800080"/>
                <w:spacing w:val="-7"/>
                <w:sz w:val="28"/>
                <w:szCs w:val="28"/>
              </w:rPr>
              <w:t xml:space="preserve">Рекомендации </w:t>
            </w:r>
          </w:p>
          <w:p w:rsidR="00383D1C" w:rsidRDefault="00383D1C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  <w:r w:rsidRPr="006256EA">
              <w:rPr>
                <w:b/>
                <w:i/>
                <w:color w:val="800080"/>
                <w:spacing w:val="-7"/>
                <w:sz w:val="28"/>
                <w:szCs w:val="28"/>
              </w:rPr>
              <w:t>по проведению дыхательной гимнастики:</w:t>
            </w:r>
          </w:p>
          <w:p w:rsidR="00C66BE8" w:rsidRPr="006256EA" w:rsidRDefault="00C66BE8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</w:p>
          <w:p w:rsidR="008168E8" w:rsidRPr="00C66BE8" w:rsidRDefault="00383D1C" w:rsidP="008168E8">
            <w:pPr>
              <w:pStyle w:val="11"/>
              <w:numPr>
                <w:ilvl w:val="0"/>
                <w:numId w:val="1"/>
              </w:numPr>
              <w:jc w:val="both"/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</w:pP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>Перед проведением дыхательной гимнастики необходимо вытереть пыль в помещении, проветрить его, если в доме имеется увлажнитель воздуха, воспользоваться им.</w:t>
            </w:r>
          </w:p>
          <w:p w:rsidR="008168E8" w:rsidRPr="00C66BE8" w:rsidRDefault="008168E8" w:rsidP="008168E8">
            <w:pPr>
              <w:pStyle w:val="11"/>
              <w:jc w:val="both"/>
              <w:rPr>
                <w:rFonts w:ascii="Cambria" w:hAnsi="Cambria"/>
                <w:i/>
                <w:color w:val="FF0000"/>
                <w:spacing w:val="-7"/>
                <w:sz w:val="16"/>
                <w:szCs w:val="16"/>
              </w:rPr>
            </w:pPr>
          </w:p>
          <w:p w:rsidR="00383D1C" w:rsidRPr="00C66BE8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</w:pP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>Дыхательную гимнастику не рекомендуется проводить после плотного ужина или обеда. Лучше, чтобы между занятиями и последним приемом пищи прошел хотя бы час, еще лучше, если занятия проводятся натощак.</w:t>
            </w:r>
          </w:p>
          <w:p w:rsidR="008168E8" w:rsidRPr="00C66BE8" w:rsidRDefault="008168E8" w:rsidP="008168E8">
            <w:p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16"/>
                <w:szCs w:val="16"/>
              </w:rPr>
            </w:pPr>
          </w:p>
          <w:p w:rsidR="00383D1C" w:rsidRPr="00C66BE8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</w:pP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>Упражнения рекомендуется выполнять в свободной одежде, которая не стесняет движения.</w:t>
            </w:r>
          </w:p>
          <w:p w:rsidR="008168E8" w:rsidRPr="00C66BE8" w:rsidRDefault="008168E8" w:rsidP="008168E8">
            <w:p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16"/>
                <w:szCs w:val="16"/>
              </w:rPr>
            </w:pPr>
          </w:p>
          <w:p w:rsidR="00383D1C" w:rsidRPr="00C66BE8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</w:pP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>Необходимо следить за тем</w:t>
            </w:r>
            <w:r w:rsidRPr="00C66BE8">
              <w:rPr>
                <w:rFonts w:ascii="Cambria" w:hAnsi="Cambria"/>
                <w:b/>
                <w:i/>
                <w:color w:val="FF0000"/>
                <w:spacing w:val="-7"/>
                <w:sz w:val="28"/>
                <w:szCs w:val="28"/>
              </w:rPr>
              <w:t>,</w:t>
            </w:r>
            <w:r w:rsidRPr="00C66BE8">
              <w:rPr>
                <w:rFonts w:ascii="Cambria" w:hAnsi="Cambria"/>
                <w:i/>
                <w:color w:val="FF0000"/>
                <w:spacing w:val="-7"/>
                <w:sz w:val="28"/>
                <w:szCs w:val="28"/>
              </w:rPr>
              <w:t xml:space="preserve"> чтобы во время выполнения упражнений не напрягались мышцы рук, шеи, груди.</w:t>
            </w:r>
          </w:p>
          <w:p w:rsidR="00B61724" w:rsidRDefault="00B61724" w:rsidP="000B5CC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1724" w:rsidRDefault="00B61724" w:rsidP="000B5CCD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56EA" w:rsidRPr="008245BA" w:rsidRDefault="006256EA" w:rsidP="00C66BE8">
            <w:pPr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Насос.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Встать прямо, ноги вместе, руки опущены. Вдох, затем наклон туловища в сторону — выдох, руки скользят вдоль туловища, при этом произносить «с-с-с-с-с». Сделать 6–8 наклонов в каждую сторону.</w:t>
            </w:r>
          </w:p>
          <w:p w:rsidR="00C66BE8" w:rsidRPr="008245BA" w:rsidRDefault="00C66BE8" w:rsidP="00C66BE8">
            <w:pPr>
              <w:jc w:val="both"/>
              <w:rPr>
                <w:sz w:val="23"/>
                <w:szCs w:val="23"/>
              </w:rPr>
            </w:pPr>
          </w:p>
          <w:p w:rsidR="00C66BE8" w:rsidRDefault="006256EA" w:rsidP="00C66BE8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Регулировщик.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 </w:t>
            </w:r>
          </w:p>
          <w:p w:rsidR="00C66BE8" w:rsidRPr="008245BA" w:rsidRDefault="00C66BE8" w:rsidP="00C66BE8">
            <w:pPr>
              <w:jc w:val="both"/>
              <w:rPr>
                <w:sz w:val="23"/>
                <w:szCs w:val="23"/>
              </w:rPr>
            </w:pPr>
          </w:p>
          <w:p w:rsidR="00C66BE8" w:rsidRDefault="006256EA" w:rsidP="00C66BE8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Вырасти большой.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Встать прямо, ноги вместе, поднять руки вверх. Хорошо потянуться, подняться на носки — вдох, опустить руки вниз, опуститься на всю ступню — выдох. Выдыхая, произносить «у-х-х-х-х». Повторить 4–5 раз.</w:t>
            </w:r>
          </w:p>
          <w:p w:rsidR="00C66BE8" w:rsidRPr="008245BA" w:rsidRDefault="00C66BE8" w:rsidP="00C66BE8">
            <w:pPr>
              <w:jc w:val="both"/>
              <w:rPr>
                <w:sz w:val="23"/>
                <w:szCs w:val="23"/>
              </w:rPr>
            </w:pPr>
          </w:p>
          <w:p w:rsidR="00C66BE8" w:rsidRDefault="006256EA" w:rsidP="00C66BE8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Маятник.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 xml:space="preserve">Встать прямо, ноги на ширине плеч, палку держать за головой ближе к плечам. Наклонять туловище в стороны. При наклоне — выдох, произносить «т-у-у-у-х-х». Сделать 3–4 наклона в каждую сторону. </w:t>
            </w:r>
          </w:p>
          <w:p w:rsidR="00C66BE8" w:rsidRPr="00C66BE8" w:rsidRDefault="00C66BE8" w:rsidP="00C66BE8">
            <w:pPr>
              <w:jc w:val="both"/>
              <w:rPr>
                <w:b/>
                <w:color w:val="800080"/>
                <w:sz w:val="23"/>
                <w:szCs w:val="23"/>
              </w:rPr>
            </w:pPr>
          </w:p>
          <w:p w:rsidR="00C66BE8" w:rsidRPr="008245BA" w:rsidRDefault="006256EA" w:rsidP="00C66BE8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Гуси летят.</w:t>
            </w:r>
          </w:p>
          <w:p w:rsidR="006256E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Медленная ходьба в течение 1–3 мин. Поднять руки в стороны — вдох, опустить вниз — выдох, произносить «г-у-у-у».</w:t>
            </w:r>
          </w:p>
          <w:p w:rsidR="00C66BE8" w:rsidRPr="008245BA" w:rsidRDefault="00C66BE8" w:rsidP="00C66BE8">
            <w:pPr>
              <w:jc w:val="both"/>
              <w:rPr>
                <w:sz w:val="23"/>
                <w:szCs w:val="23"/>
              </w:rPr>
            </w:pPr>
          </w:p>
          <w:p w:rsidR="006256EA" w:rsidRPr="008245BA" w:rsidRDefault="006256EA" w:rsidP="006256EA">
            <w:pPr>
              <w:ind w:firstLine="284"/>
              <w:jc w:val="both"/>
              <w:rPr>
                <w:b/>
                <w:color w:val="800080"/>
                <w:sz w:val="23"/>
                <w:szCs w:val="23"/>
              </w:rPr>
            </w:pPr>
            <w:r w:rsidRPr="008245BA">
              <w:rPr>
                <w:b/>
                <w:color w:val="800080"/>
                <w:sz w:val="23"/>
                <w:szCs w:val="23"/>
              </w:rPr>
              <w:t>Семафор.</w:t>
            </w:r>
          </w:p>
          <w:p w:rsidR="006256EA" w:rsidRPr="008245BA" w:rsidRDefault="006256EA" w:rsidP="00C66BE8">
            <w:pPr>
              <w:jc w:val="both"/>
              <w:rPr>
                <w:sz w:val="23"/>
                <w:szCs w:val="23"/>
              </w:rPr>
            </w:pPr>
            <w:r w:rsidRPr="008245BA">
              <w:rPr>
                <w:sz w:val="23"/>
                <w:szCs w:val="23"/>
              </w:rPr>
              <w:t>Стоя или сидя, спина прямо. Поднять руки в стороны — вдох, медленно опустить вниз — длительный выдох, произносить «с-с-с-с-с». Повторить 3–4 раза.</w:t>
            </w:r>
          </w:p>
          <w:p w:rsidR="00B61724" w:rsidRDefault="00B61724" w:rsidP="006256EA">
            <w:pPr>
              <w:jc w:val="both"/>
              <w:rPr>
                <w:sz w:val="24"/>
                <w:szCs w:val="24"/>
              </w:rPr>
            </w:pPr>
          </w:p>
        </w:tc>
      </w:tr>
    </w:tbl>
    <w:p w:rsidR="00F46DF1" w:rsidRDefault="00F46DF1" w:rsidP="000858DA"/>
    <w:sectPr w:rsidR="00F46DF1" w:rsidSect="00B61724">
      <w:pgSz w:w="16838" w:h="11906" w:orient="landscape"/>
      <w:pgMar w:top="567" w:right="845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9pt;height:12.9pt" o:bullet="t">
        <v:imagedata r:id="rId1" o:title="clip_image001"/>
      </v:shape>
    </w:pict>
  </w:numPicBullet>
  <w:abstractNum w:abstractNumId="0">
    <w:nsid w:val="1488638D"/>
    <w:multiLevelType w:val="hybridMultilevel"/>
    <w:tmpl w:val="DA8E0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EE63BC"/>
    <w:multiLevelType w:val="hybridMultilevel"/>
    <w:tmpl w:val="2D580A88"/>
    <w:lvl w:ilvl="0" w:tplc="24B46F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1724"/>
    <w:rsid w:val="00015890"/>
    <w:rsid w:val="00061848"/>
    <w:rsid w:val="000858DA"/>
    <w:rsid w:val="002A1523"/>
    <w:rsid w:val="002B2BDD"/>
    <w:rsid w:val="00383D1C"/>
    <w:rsid w:val="00556C39"/>
    <w:rsid w:val="005B1EFA"/>
    <w:rsid w:val="005F19E2"/>
    <w:rsid w:val="006256EA"/>
    <w:rsid w:val="00762169"/>
    <w:rsid w:val="008168E8"/>
    <w:rsid w:val="008245BA"/>
    <w:rsid w:val="00832AAC"/>
    <w:rsid w:val="008E4427"/>
    <w:rsid w:val="009452D7"/>
    <w:rsid w:val="009C0365"/>
    <w:rsid w:val="00B61724"/>
    <w:rsid w:val="00C66BE8"/>
    <w:rsid w:val="00E422CC"/>
    <w:rsid w:val="00F4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D7"/>
  </w:style>
  <w:style w:type="paragraph" w:styleId="1">
    <w:name w:val="heading 1"/>
    <w:basedOn w:val="a"/>
    <w:next w:val="a"/>
    <w:link w:val="10"/>
    <w:uiPriority w:val="9"/>
    <w:qFormat/>
    <w:rsid w:val="00B6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1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72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83D1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16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1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72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83D1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16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Логопед-дефектолог</cp:lastModifiedBy>
  <cp:revision>3</cp:revision>
  <cp:lastPrinted>2013-02-26T17:54:00Z</cp:lastPrinted>
  <dcterms:created xsi:type="dcterms:W3CDTF">2019-03-05T14:04:00Z</dcterms:created>
  <dcterms:modified xsi:type="dcterms:W3CDTF">2022-10-06T05:38:00Z</dcterms:modified>
</cp:coreProperties>
</file>