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F3" w:rsidRPr="00A81FA1" w:rsidRDefault="006245F3" w:rsidP="006245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FA1">
        <w:rPr>
          <w:rFonts w:ascii="Times New Roman" w:hAnsi="Times New Roman" w:cs="Times New Roman"/>
          <w:b/>
          <w:sz w:val="28"/>
          <w:szCs w:val="24"/>
        </w:rPr>
        <w:t>ПЕРВЫЙ РАЗ В ПЕРВЫЙ КЛАСС</w:t>
      </w:r>
    </w:p>
    <w:p w:rsidR="006245F3" w:rsidRPr="00A81FA1" w:rsidRDefault="006245F3" w:rsidP="00A81F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Когда начинать ребенка готовить к школе? Кто должен это делать? Чему учить ребенка до школы? Одни считают, что надо </w:t>
      </w:r>
      <w:r w:rsid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готовить ребёнка, 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начиная с трех лет, дру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гие — за год до поступления в школу. Но вообще-то вся дошкольная жизнь ребенка — это и есть подготовка к школе. Самое главное — не впадать в крайности. Не пе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реусердствовать с занятиями, внушив заранее отвращение к учению. Но и не пускать все на самотек, надеясь, на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пример, на воспитателя детского сада.</w:t>
      </w:r>
    </w:p>
    <w:p w:rsidR="006245F3" w:rsidRPr="00A81FA1" w:rsidRDefault="006245F3" w:rsidP="00A81F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34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Обычно, когда говорят о «школьной» готовности ребенка, имеют в виду главным образом его интеллектуаль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ное развитие: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развитие памяти (норма при запоминании 10 слов — 6 и более слов);</w:t>
      </w:r>
    </w:p>
    <w:p w:rsidR="006245F3" w:rsidRPr="00A81FA1" w:rsidRDefault="00A81FA1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чистоту произношения, умение повторить сложное слово,</w:t>
      </w:r>
      <w:r w:rsidR="006245F3"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умение различать звуки в</w:t>
      </w:r>
      <w:r w:rsidR="006245F3"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словах;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развитие речи (богатство словаря, способность соста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вить рассказ по</w:t>
      </w:r>
      <w:r w:rsid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картинкам, пересказать услышанное и т.д.);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произвольное внимание (умение работать над учеб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ным заданием в течение 10</w:t>
      </w:r>
      <w:r w:rsid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минут</w:t>
      </w:r>
      <w:r w:rsid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не отвлекаясь);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готовность руки к письму (нужно скопировать неслож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ный рисунок, несложную фразу);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умение действовать по инструкции (нарисовать узор по клеточкам под диктовку, сложить узор из кубиков по образцу);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развитие логического мышления (умение найти сход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ство-различие, обобщать, назвать лишний из предло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женных предметов; расположить картинки, связанные сюжетом, в нужной последовательности и т. д.);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пространственная ориентация (умение назвать, где находится предмет — справа, слева, за, над, под и т. д);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общую осведомленность ребенка об окружающем мире;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элементарные математические навыки (порядковый счет до десяти, прямой и обратный; умение решить несложную задачу с помощью предметов).</w:t>
      </w:r>
    </w:p>
    <w:p w:rsidR="006245F3" w:rsidRPr="00A81FA1" w:rsidRDefault="006245F3" w:rsidP="00A81FA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Важно также, что привлекает ребенка в школе, его ведущий мотив «</w:t>
      </w:r>
      <w:r w:rsidRPr="00A81FA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внутренняя позиция школьника». 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Возможность получить новые знания – учебно-познавательный мотив или </w:t>
      </w:r>
      <w:r w:rsidRPr="00A81F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игровой </w:t>
      </w:r>
      <w:r w:rsidRPr="00A81F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мотив - в школе ребенку нравится только играть, гулять, общаться с детьми, а также 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чисто внешние атрибуты — новый рюкзак, интересный пенал и т.п.</w:t>
      </w:r>
    </w:p>
    <w:p w:rsidR="006245F3" w:rsidRPr="00D8571F" w:rsidRDefault="006245F3" w:rsidP="006245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245F3" w:rsidRPr="00A81FA1" w:rsidRDefault="006245F3" w:rsidP="00A81F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Ребенка считают не готовым к школе, если он: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настроен исключительно на игру;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недостаточно самостоятелен;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чрезмерно возбудим, импульсивен, неуправляем;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 умеет сосредоточиться на задании, понять словес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ную инструкцию;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мало знает об окружающем мире, не может сравнить предметы, не может назвать обобщающее слово для группы знакомых предметов и др.;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имеет серьезные нарушения речевого развития;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 умеет общаться со сверстниками;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 хочет контактировать со взрослыми или, наоборот, слишком развязан.</w:t>
      </w:r>
    </w:p>
    <w:p w:rsidR="006245F3" w:rsidRPr="00A81FA1" w:rsidRDefault="006245F3" w:rsidP="00A81F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>Есть еще одна, не менее важная сторо</w:t>
      </w: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на. И связана она с </w:t>
      </w:r>
      <w:r w:rsidRPr="00A81FA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психологической подготовкой ребенка.</w:t>
      </w: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Вот на какие моменты</w:t>
      </w:r>
      <w:r w:rsidRPr="00A81FA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стоит обратить внимание:</w:t>
      </w:r>
    </w:p>
    <w:p w:rsidR="006245F3" w:rsidRPr="00A81FA1" w:rsidRDefault="006245F3" w:rsidP="00A81F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355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Важно</w:t>
      </w:r>
      <w:proofErr w:type="gramEnd"/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до школы у ребенка был достаточно раз</w:t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нообразный опыт общения с незнакомыми людьми — и взрослыми</w:t>
      </w:r>
      <w:r w:rsid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детьми. Давайте вашему ребенку возможность 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попрактиковаться в установлении новых контактов. Это может происходить в 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поликлинике, на детской </w:t>
      </w: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площадке, в магазине.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Некоторые дети теряются, не имея навыка «выжи</w:t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вания в толпе» (зайдите в любую школу на перемене). В качестве тренировки время от времени можно взять </w:t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 или дочку на большое увеселительное меропри</w:t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ятие, посетить с ним вокзал или аэропорт, проехаться </w:t>
      </w: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общественном транспорте.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 секрет, что не всегда окружающие доброжела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тельны и полны понимания. Учите ребенка не те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ряться, когда тебя критикуют или — детский вари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ант — дразнят. Готовьте его к тому, что в школе он может столкнуться и с негативными оценками сво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ей работы. То есть дома важно иметь опыт и похва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лы и порицания. Главное, чтобы ребенок понимал: критикуя его, вы даете оценку не его личности в целом, а конкретному поступку. Прекрасно, если выработана достаточно устойчивая положительная самооценка. Тогда на замечание или на не слишком высокую оценку учителя ребенок не обидится, а по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старается что-то изменить.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Важно для ребенка уметь выражать свои потребности словами. </w:t>
      </w:r>
      <w:proofErr w:type="gramStart"/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Дома</w:t>
      </w:r>
      <w:proofErr w:type="gramEnd"/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окружающие</w:t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понимают его с полусло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 xml:space="preserve">ва или по выражению лица. Не стоит ждать того же от </w:t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учителя или</w:t>
      </w:r>
      <w:r w:rsidR="00E450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одноклассников. Просите ребенка сооб</w:t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щать о своих желаниях словами, по возможности орга</w:t>
      </w:r>
      <w:r w:rsidRPr="00A81F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низуйте такие ситуации, когда ему нужно попросить о помощи незнакомого взрослого или ребенка.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школе ваш ребенок нередко будет попадать в ситуации </w:t>
      </w:r>
      <w:r w:rsidRPr="00A81F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сравнения со сверстниками. Значит, стоит еще до шко</w:t>
      </w:r>
      <w:r w:rsidRPr="00A81F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лы понаблюдать за ним в играх, включающих сорев</w:t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новательный момент, конкуренцию детей. Как он ре</w:t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агирует на успех других, на свои неудачи и тому по</w:t>
      </w: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добные ситуации?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Старайтесь, чтобы ребенок привыкал работать само</w:t>
      </w:r>
      <w:r w:rsidRPr="00A81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стоятельно, не требовал</w:t>
      </w:r>
    </w:p>
    <w:p w:rsidR="006245F3" w:rsidRPr="00A81FA1" w:rsidRDefault="006245F3" w:rsidP="00A81FA1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постоянного внимания и по</w:t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ощрения со стороны взрослого. Ведь на уроке учитель</w:t>
      </w:r>
      <w:r w:rsidRPr="00A81F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вряд ли сможет уделить каждому одинаковое внима</w:t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ние. Постепенно переставайте хвалить ребенка за каж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 шаг в работе — хвалите за готовый результат.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Приучайте ребенка спокойно сидеть и работать в те</w:t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 xml:space="preserve">чение определенного времени. 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Включайте в распоря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док дня самые разнообразные занятия, чередуя спокойную работу за столом с подвижными играми. Особенно это важно для возбудимого, подвижного ребенка. Постепенно он привыкнет к тому, что виз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жать и носиться можно в определенное, «шумное» время. Тогда будет способен и в школе дождаться пе</w:t>
      </w: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ремены.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первых дней ваш первоклассник будет чувствовать себя уверенно, если заранее 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привить ему элементар</w:t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навыки работы на уроке. Например, научить пра</w:t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вильно держать карандаш, ориентироваться на страни</w:t>
      </w:r>
      <w:r w:rsidRPr="00A81F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тетради или книги, внимательно слушать инструк</w:t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цию и выполнять ее, отсчитывать нужное количество </w:t>
      </w:r>
      <w:r w:rsidRPr="00A81F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клеточек и т. д.</w:t>
      </w:r>
    </w:p>
    <w:p w:rsidR="006245F3" w:rsidRPr="00A81FA1" w:rsidRDefault="006245F3" w:rsidP="00A81FA1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помнить, что при поступлении в об</w:t>
      </w:r>
      <w:r w:rsidRPr="00A8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щеобразовательную школу ребенок не обязан уметь </w:t>
      </w:r>
      <w:r w:rsidRPr="00A81FA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читать или писать. </w:t>
      </w:r>
    </w:p>
    <w:p w:rsidR="006245F3" w:rsidRPr="00A81FA1" w:rsidRDefault="006245F3" w:rsidP="00A81FA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ab/>
        <w:t>Новый важный пе</w:t>
      </w:r>
      <w:r w:rsidRPr="00A81FA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  <w:lang w:eastAsia="ru-RU"/>
        </w:rPr>
        <w:t xml:space="preserve">риод в своей жизни, обучение в школе, ребенку лучше начинать с ощущения «Я могу </w:t>
      </w:r>
      <w:r w:rsidRPr="00A81FA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t>делать вот это и это», чем с ощущения «Я не умею ни</w:t>
      </w:r>
      <w:r w:rsidRPr="00A81FA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lang w:eastAsia="ru-RU"/>
        </w:rPr>
        <w:softHyphen/>
      </w:r>
      <w:r w:rsidRPr="00A81FA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чего, что умеют другие дети».</w:t>
      </w:r>
    </w:p>
    <w:p w:rsidR="006245F3" w:rsidRPr="00A81FA1" w:rsidRDefault="006245F3" w:rsidP="00A81F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45F3" w:rsidRPr="00A81FA1" w:rsidRDefault="006245F3" w:rsidP="00A81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1F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Если вы испытываете трудности в подготовке вашего ребенка к обучению в школе, наши специалисты готовы оказать вам необходимую помощь.</w:t>
      </w:r>
    </w:p>
    <w:p w:rsidR="006245F3" w:rsidRPr="00D8571F" w:rsidRDefault="006245F3" w:rsidP="00624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45F3" w:rsidRPr="00D8571F" w:rsidRDefault="006245F3" w:rsidP="006245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5F3" w:rsidRPr="00D8571F" w:rsidRDefault="006245F3" w:rsidP="006245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5F3" w:rsidRDefault="006245F3" w:rsidP="006245F3"/>
    <w:p w:rsidR="005864D1" w:rsidRDefault="005864D1"/>
    <w:sectPr w:rsidR="005864D1" w:rsidSect="006245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5B094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4F"/>
    <w:rsid w:val="005864D1"/>
    <w:rsid w:val="0059214F"/>
    <w:rsid w:val="006245F3"/>
    <w:rsid w:val="008F2630"/>
    <w:rsid w:val="00A666C6"/>
    <w:rsid w:val="00A81FA1"/>
    <w:rsid w:val="00E4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DD12C-B7CA-4D9A-AE3F-45F968EC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Галина</cp:lastModifiedBy>
  <cp:revision>5</cp:revision>
  <dcterms:created xsi:type="dcterms:W3CDTF">2017-11-19T16:06:00Z</dcterms:created>
  <dcterms:modified xsi:type="dcterms:W3CDTF">2022-06-01T07:24:00Z</dcterms:modified>
</cp:coreProperties>
</file>